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E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NEU-BZ-S92" w:hAnsi="NEU-BZ-S92" w:eastAsia="NEU-BZ-S92" w:cs="NEU-BZ-S9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NEU-BZ-S92" w:hAnsi="NEU-BZ-S92" w:eastAsia="NEU-BZ-S92" w:cs="NEU-BZ-S92"/>
          <w:color w:val="auto"/>
          <w:sz w:val="32"/>
          <w:szCs w:val="32"/>
          <w:lang w:val="en-US" w:eastAsia="zh-CN"/>
        </w:rPr>
        <w:t>1</w:t>
      </w:r>
    </w:p>
    <w:p w14:paraId="7BB3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eastAsia="zh-CN"/>
        </w:rPr>
      </w:pPr>
    </w:p>
    <w:p w14:paraId="59022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32"/>
          <w:lang w:eastAsia="zh-CN"/>
        </w:rPr>
        <w:t>中共东莞市委办公室公开遴选公务员职位表</w:t>
      </w:r>
    </w:p>
    <w:p w14:paraId="4E490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Spec="center" w:tblpY="3600"/>
        <w:tblW w:w="129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39"/>
        <w:gridCol w:w="2153"/>
        <w:gridCol w:w="2153"/>
        <w:gridCol w:w="972"/>
        <w:gridCol w:w="972"/>
        <w:gridCol w:w="1475"/>
        <w:gridCol w:w="1475"/>
        <w:gridCol w:w="1476"/>
      </w:tblGrid>
      <w:tr w14:paraId="31A49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38" w:type="dxa"/>
            <w:tcBorders>
              <w:bottom w:val="single" w:color="auto" w:sz="8" w:space="0"/>
            </w:tcBorders>
            <w:noWrap w:val="0"/>
            <w:vAlign w:val="center"/>
          </w:tcPr>
          <w:p w14:paraId="67B7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  <w:t>岗位代码</w:t>
            </w:r>
          </w:p>
        </w:tc>
        <w:tc>
          <w:tcPr>
            <w:tcW w:w="1439" w:type="dxa"/>
            <w:tcBorders>
              <w:bottom w:val="single" w:color="auto" w:sz="8" w:space="0"/>
            </w:tcBorders>
            <w:noWrap w:val="0"/>
            <w:vAlign w:val="center"/>
          </w:tcPr>
          <w:p w14:paraId="33A9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8"/>
                <w:lang w:eastAsia="zh-CN"/>
              </w:rPr>
              <w:t>单位</w:t>
            </w:r>
          </w:p>
        </w:tc>
        <w:tc>
          <w:tcPr>
            <w:tcW w:w="2153" w:type="dxa"/>
            <w:tcBorders>
              <w:bottom w:val="single" w:color="auto" w:sz="8" w:space="0"/>
            </w:tcBorders>
            <w:noWrap w:val="0"/>
            <w:vAlign w:val="center"/>
          </w:tcPr>
          <w:p w14:paraId="1EF2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8"/>
                <w:lang w:eastAsia="zh-CN"/>
              </w:rPr>
              <w:t>岗位职务职级层次</w:t>
            </w:r>
          </w:p>
        </w:tc>
        <w:tc>
          <w:tcPr>
            <w:tcW w:w="2153" w:type="dxa"/>
            <w:tcBorders>
              <w:bottom w:val="single" w:color="auto" w:sz="8" w:space="0"/>
            </w:tcBorders>
            <w:noWrap w:val="0"/>
            <w:vAlign w:val="center"/>
          </w:tcPr>
          <w:p w14:paraId="6882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8"/>
              </w:rPr>
              <w:t>岗位职责</w:t>
            </w:r>
          </w:p>
        </w:tc>
        <w:tc>
          <w:tcPr>
            <w:tcW w:w="972" w:type="dxa"/>
            <w:tcBorders>
              <w:bottom w:val="single" w:color="auto" w:sz="8" w:space="0"/>
            </w:tcBorders>
            <w:noWrap w:val="0"/>
            <w:vAlign w:val="center"/>
          </w:tcPr>
          <w:p w14:paraId="1CCD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  <w:t>遴选</w:t>
            </w:r>
          </w:p>
          <w:p w14:paraId="1FCA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72" w:type="dxa"/>
            <w:tcBorders>
              <w:bottom w:val="single" w:color="auto" w:sz="4" w:space="0"/>
            </w:tcBorders>
            <w:noWrap w:val="0"/>
            <w:vAlign w:val="center"/>
          </w:tcPr>
          <w:p w14:paraId="3CC2E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 w14:paraId="24C6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  <w:t>政治</w:t>
            </w:r>
          </w:p>
          <w:p w14:paraId="2566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  <w:t>面貌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 w14:paraId="06B3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</w:rPr>
              <w:t>学历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858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8"/>
              </w:rPr>
              <w:t>学位</w:t>
            </w:r>
          </w:p>
        </w:tc>
      </w:tr>
      <w:tr w14:paraId="50706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3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C5F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NEU-BZ-S92" w:hAnsi="NEU-BZ-S92" w:eastAsia="NEU-BZ-S92" w:cs="NEU-BZ-S92"/>
                <w:color w:val="auto"/>
                <w:sz w:val="24"/>
                <w:lang w:val="en-US" w:eastAsia="zh-CN"/>
              </w:rPr>
              <w:t>00</w:t>
            </w:r>
            <w:r>
              <w:rPr>
                <w:rFonts w:hint="eastAsia" w:ascii="NEU-BZ-S92" w:hAnsi="NEU-BZ-S92" w:eastAsia="NEU-BZ-S92" w:cs="NEU-BZ-S92"/>
                <w:color w:val="auto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AAB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中共东莞</w:t>
            </w:r>
          </w:p>
          <w:p w14:paraId="56A4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市委办公室</w:t>
            </w:r>
          </w:p>
        </w:tc>
        <w:tc>
          <w:tcPr>
            <w:tcW w:w="215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67B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四级主任科员</w:t>
            </w:r>
          </w:p>
          <w:p w14:paraId="2C3E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及以下</w:t>
            </w:r>
          </w:p>
        </w:tc>
        <w:tc>
          <w:tcPr>
            <w:tcW w:w="215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CE4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主要从事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办文办会、文字综合、协调联络等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办公室综合业务工作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97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00B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NEU-BZ-S92" w:cs="NEU-BZ-S9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97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A20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不限</w:t>
            </w:r>
          </w:p>
        </w:tc>
        <w:tc>
          <w:tcPr>
            <w:tcW w:w="14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5FD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中共党员</w:t>
            </w:r>
            <w:bookmarkEnd w:id="0"/>
          </w:p>
        </w:tc>
        <w:tc>
          <w:tcPr>
            <w:tcW w:w="147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962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本科及以上</w:t>
            </w:r>
          </w:p>
        </w:tc>
        <w:tc>
          <w:tcPr>
            <w:tcW w:w="147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56E4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学士及以上</w:t>
            </w:r>
          </w:p>
        </w:tc>
      </w:tr>
    </w:tbl>
    <w:p w14:paraId="5695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eastAsia" w:ascii="NEU-BZ-S92" w:hAnsi="NEU-BZ-S92" w:eastAsia="仿宋_GB2312" w:cs="宋体"/>
          <w:color w:val="auto"/>
          <w:sz w:val="28"/>
          <w:szCs w:val="28"/>
          <w:highlight w:val="none"/>
          <w:lang w:eastAsia="zh-CN"/>
        </w:rPr>
      </w:pPr>
    </w:p>
    <w:p w14:paraId="573E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eastAsia" w:ascii="NEU-BZ-S92" w:hAnsi="NEU-BZ-S92" w:eastAsia="仿宋_GB2312" w:cs="宋体"/>
          <w:color w:val="auto"/>
          <w:sz w:val="28"/>
          <w:szCs w:val="28"/>
          <w:highlight w:val="none"/>
          <w:lang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283" w:usb1="080F0C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B7A48"/>
    <w:rsid w:val="000B5583"/>
    <w:rsid w:val="03F20745"/>
    <w:rsid w:val="082A59ED"/>
    <w:rsid w:val="0FE81471"/>
    <w:rsid w:val="10A80DBC"/>
    <w:rsid w:val="133F1090"/>
    <w:rsid w:val="140F7A87"/>
    <w:rsid w:val="16A56732"/>
    <w:rsid w:val="1D6628F1"/>
    <w:rsid w:val="210D4C04"/>
    <w:rsid w:val="270D1B20"/>
    <w:rsid w:val="2D60098E"/>
    <w:rsid w:val="2DF2432C"/>
    <w:rsid w:val="36B9188B"/>
    <w:rsid w:val="45D052ED"/>
    <w:rsid w:val="46E82AA2"/>
    <w:rsid w:val="4CFB7A48"/>
    <w:rsid w:val="4FA10727"/>
    <w:rsid w:val="592C35DC"/>
    <w:rsid w:val="5A5B262A"/>
    <w:rsid w:val="684D22C1"/>
    <w:rsid w:val="692A3D9F"/>
    <w:rsid w:val="6A721303"/>
    <w:rsid w:val="70CB089A"/>
    <w:rsid w:val="7C6473E6"/>
    <w:rsid w:val="7C7B352C"/>
    <w:rsid w:val="7D6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143</Characters>
  <Lines>0</Lines>
  <Paragraphs>0</Paragraphs>
  <TotalTime>0</TotalTime>
  <ScaleCrop>false</ScaleCrop>
  <LinksUpToDate>false</LinksUpToDate>
  <CharactersWithSpaces>143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2026-04-03T01:21:00Z</dcterms:created>
  <dc:creator>Administrator</dc:creator>
  <cp:lastModifiedBy>曹佳黎</cp:lastModifiedBy>
  <cp:lastPrinted>2026-05-30T01:06:00Z</cp:lastPrinted>
  <dcterms:modified xsi:type="dcterms:W3CDTF">2026-05-30T06:07:12Z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53364C073D0244B6A54DFCF9CC60F671</vt:lpwstr>
  </property>
  <property fmtid="{D5CDD505-2E9C-101B-9397-08002B2CF9AE}" pid="4" name="KSOTemplateDocerSaveRecord">
    <vt:lpwstr>eyJoZGlkIjoiZmIyZWE5YTkwNWM2M2VjZGZiNzVmNzU3ZmEyNTg2MWYiLCJ1c2VySWQiOiIxNzg5MDkyMDU1In0=</vt:lpwstr>
  </property>
</Properties>
</file>